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DF" w:rsidRPr="009303DF" w:rsidRDefault="009303DF" w:rsidP="009303DF">
      <w:pPr>
        <w:ind w:left="720" w:hanging="720"/>
        <w:jc w:val="center"/>
        <w:rPr>
          <w:rFonts w:ascii="Arial" w:hAnsi="Arial" w:cs="Arial"/>
          <w:b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EXEMPLAR FINANCIAL STATEMENTS</w:t>
      </w:r>
    </w:p>
    <w:p w:rsidR="009303DF" w:rsidRDefault="009303DF" w:rsidP="009303DF">
      <w:pPr>
        <w:ind w:left="720" w:hanging="720"/>
        <w:rPr>
          <w:rFonts w:ascii="Arial" w:hAnsi="Arial" w:cs="Arial"/>
          <w:b/>
          <w:sz w:val="22"/>
          <w:szCs w:val="22"/>
          <w:lang w:val="en-AU"/>
        </w:rPr>
      </w:pPr>
    </w:p>
    <w:p w:rsidR="009303DF" w:rsidRPr="00D23439" w:rsidRDefault="009303DF" w:rsidP="009303DF">
      <w:pPr>
        <w:ind w:left="720" w:hanging="720"/>
        <w:rPr>
          <w:rFonts w:ascii="Arial" w:hAnsi="Arial" w:cs="Arial"/>
          <w:sz w:val="22"/>
          <w:szCs w:val="22"/>
          <w:lang w:val="en-AU"/>
        </w:rPr>
      </w:pPr>
      <w:bookmarkStart w:id="0" w:name="_GoBack"/>
      <w:bookmarkEnd w:id="0"/>
      <w:r w:rsidRPr="00D23439">
        <w:rPr>
          <w:rFonts w:ascii="Arial" w:hAnsi="Arial" w:cs="Arial"/>
          <w:b/>
          <w:sz w:val="22"/>
          <w:szCs w:val="22"/>
          <w:lang w:val="en-AU"/>
        </w:rPr>
        <w:t>Income Statement</w:t>
      </w:r>
      <w:r w:rsidRPr="00D23439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9303DF" w:rsidRPr="00D23439" w:rsidRDefault="009303DF" w:rsidP="009303DF">
      <w:pPr>
        <w:rPr>
          <w:rFonts w:ascii="Arial" w:hAnsi="Arial" w:cs="Arial"/>
          <w:sz w:val="22"/>
          <w:szCs w:val="22"/>
          <w:lang w:val="en-AU"/>
        </w:rPr>
      </w:pPr>
    </w:p>
    <w:p w:rsidR="009303DF" w:rsidRPr="00D23439" w:rsidRDefault="009303DF" w:rsidP="009303DF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D23439">
        <w:rPr>
          <w:rFonts w:ascii="Arial" w:hAnsi="Arial" w:cs="Arial"/>
          <w:sz w:val="22"/>
          <w:szCs w:val="22"/>
          <w:lang w:val="en-AU"/>
        </w:rPr>
        <w:tab/>
      </w:r>
      <w:r w:rsidRPr="00D23439">
        <w:rPr>
          <w:rFonts w:ascii="Arial" w:hAnsi="Arial" w:cs="Arial"/>
          <w:b/>
          <w:sz w:val="22"/>
          <w:szCs w:val="22"/>
          <w:lang w:val="en-AU"/>
        </w:rPr>
        <w:t>Service Entity</w:t>
      </w:r>
    </w:p>
    <w:p w:rsidR="009303DF" w:rsidRPr="00D23439" w:rsidRDefault="009303DF" w:rsidP="009303DF">
      <w:pPr>
        <w:jc w:val="center"/>
        <w:rPr>
          <w:rFonts w:ascii="Arial" w:hAnsi="Arial" w:cs="Arial"/>
          <w:b/>
          <w:i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>(</w:t>
      </w:r>
      <w:r w:rsidRPr="00D23439">
        <w:rPr>
          <w:rFonts w:ascii="Arial" w:hAnsi="Arial" w:cs="Arial"/>
          <w:b/>
          <w:i/>
          <w:sz w:val="22"/>
          <w:szCs w:val="22"/>
          <w:lang w:val="en-AU"/>
        </w:rPr>
        <w:t>Business Name)</w:t>
      </w:r>
    </w:p>
    <w:p w:rsidR="009303DF" w:rsidRDefault="009303DF" w:rsidP="009303DF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Income Statement </w:t>
      </w:r>
    </w:p>
    <w:p w:rsidR="009303DF" w:rsidRPr="00D23439" w:rsidRDefault="009303DF" w:rsidP="009303DF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proofErr w:type="gramStart"/>
      <w:r w:rsidRPr="00D23439">
        <w:rPr>
          <w:rFonts w:ascii="Arial" w:hAnsi="Arial" w:cs="Arial"/>
          <w:b/>
          <w:sz w:val="22"/>
          <w:szCs w:val="22"/>
          <w:lang w:val="en-AU"/>
        </w:rPr>
        <w:t>for</w:t>
      </w:r>
      <w:proofErr w:type="gramEnd"/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 the year ended 31 March 2</w:t>
      </w:r>
      <w:r>
        <w:rPr>
          <w:rFonts w:ascii="Arial" w:hAnsi="Arial" w:cs="Arial"/>
          <w:b/>
          <w:sz w:val="22"/>
          <w:szCs w:val="22"/>
          <w:lang w:val="en-AU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80"/>
        <w:gridCol w:w="1080"/>
        <w:gridCol w:w="933"/>
      </w:tblGrid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Revenue 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State primary source of income (1)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lang w:val="en-AU"/>
              </w:rPr>
            </w:pPr>
            <w:r w:rsidRPr="001320BB">
              <w:rPr>
                <w:rFonts w:ascii="Arial" w:hAnsi="Arial" w:cs="Arial"/>
                <w:lang w:val="en-AU"/>
              </w:rPr>
              <w:t>xxx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Add Other income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 (2)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Less Expenses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</w:pPr>
            <w:r w:rsidRPr="001320BB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Group One</w:t>
            </w: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expenses</w:t>
            </w: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 (3)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Administrative expenses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Finance costs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Total expenses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Profit (loss) for the year 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$  xx</w:t>
            </w:r>
          </w:p>
        </w:tc>
      </w:tr>
    </w:tbl>
    <w:p w:rsidR="00C44D1C" w:rsidRDefault="00C44D1C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Pr="00D23439" w:rsidRDefault="009303DF" w:rsidP="009303DF">
      <w:pPr>
        <w:ind w:firstLine="720"/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>Trading Entity</w:t>
      </w:r>
    </w:p>
    <w:p w:rsidR="009303DF" w:rsidRPr="00D23439" w:rsidRDefault="009303DF" w:rsidP="009303DF">
      <w:pPr>
        <w:jc w:val="center"/>
        <w:rPr>
          <w:rFonts w:ascii="Arial" w:hAnsi="Arial" w:cs="Arial"/>
          <w:b/>
          <w:i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>(</w:t>
      </w:r>
      <w:r w:rsidRPr="00D23439">
        <w:rPr>
          <w:rFonts w:ascii="Arial" w:hAnsi="Arial" w:cs="Arial"/>
          <w:b/>
          <w:i/>
          <w:sz w:val="22"/>
          <w:szCs w:val="22"/>
          <w:lang w:val="en-AU"/>
        </w:rPr>
        <w:t>Business Name)</w:t>
      </w:r>
    </w:p>
    <w:p w:rsidR="009303DF" w:rsidRPr="00D23439" w:rsidRDefault="009303DF" w:rsidP="009303DF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Income Statement </w:t>
      </w:r>
    </w:p>
    <w:p w:rsidR="009303DF" w:rsidRPr="00D23439" w:rsidRDefault="009303DF" w:rsidP="009303DF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proofErr w:type="gramStart"/>
      <w:r w:rsidRPr="00D23439">
        <w:rPr>
          <w:rFonts w:ascii="Arial" w:hAnsi="Arial" w:cs="Arial"/>
          <w:b/>
          <w:sz w:val="22"/>
          <w:szCs w:val="22"/>
          <w:lang w:val="en-AU"/>
        </w:rPr>
        <w:t>for</w:t>
      </w:r>
      <w:proofErr w:type="gramEnd"/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 the year ended 31 March 2</w:t>
      </w:r>
      <w:r>
        <w:rPr>
          <w:rFonts w:ascii="Arial" w:hAnsi="Arial" w:cs="Arial"/>
          <w:b/>
          <w:sz w:val="22"/>
          <w:szCs w:val="22"/>
          <w:lang w:val="en-AU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80"/>
        <w:gridCol w:w="933"/>
        <w:gridCol w:w="933"/>
      </w:tblGrid>
      <w:tr w:rsidR="009303DF" w:rsidRPr="001320BB" w:rsidTr="00076784">
        <w:trPr>
          <w:jc w:val="center"/>
        </w:trPr>
        <w:tc>
          <w:tcPr>
            <w:tcW w:w="4788" w:type="dxa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  <w:tc>
          <w:tcPr>
            <w:tcW w:w="933" w:type="dxa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  <w:tc>
          <w:tcPr>
            <w:tcW w:w="933" w:type="dxa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Revenue</w:t>
            </w:r>
          </w:p>
        </w:tc>
        <w:tc>
          <w:tcPr>
            <w:tcW w:w="1080" w:type="dxa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Sales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Less Sales Returns 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(xx)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Net Sales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Less Cost of Goods Sold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Opening Inventory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Plus  Purchases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Less Purchase Returns 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xx)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Plus Freight Inwards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Customs Duty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   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Goods available for sale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Less Closing Inventory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(xx)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Cost of goods sold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Gross Profit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Add Other Income</w:t>
            </w:r>
            <w:r w:rsidRPr="001320B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   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Less Expenses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Distribution costs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Administrative expenses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Finance costs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Total expenses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Profit (loss) for the year 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$  xx</w:t>
            </w:r>
          </w:p>
        </w:tc>
      </w:tr>
    </w:tbl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Default="009303DF"/>
    <w:p w:rsidR="009303DF" w:rsidRPr="00D23439" w:rsidRDefault="009303DF" w:rsidP="009303DF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>Additional information clarifying the Income Statement for a trading entity</w:t>
      </w:r>
    </w:p>
    <w:p w:rsidR="009303DF" w:rsidRPr="00D23439" w:rsidRDefault="009303DF" w:rsidP="009303DF">
      <w:pPr>
        <w:rPr>
          <w:rFonts w:ascii="Arial" w:hAnsi="Arial" w:cs="Arial"/>
          <w:b/>
          <w:sz w:val="22"/>
          <w:szCs w:val="22"/>
          <w:lang w:val="en-AU"/>
        </w:rPr>
      </w:pPr>
    </w:p>
    <w:p w:rsidR="009303DF" w:rsidRPr="00D23439" w:rsidRDefault="009303DF" w:rsidP="009303DF">
      <w:pPr>
        <w:spacing w:after="60"/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Income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625"/>
      </w:tblGrid>
      <w:tr w:rsidR="009303DF" w:rsidRPr="001320BB" w:rsidTr="00076784">
        <w:tc>
          <w:tcPr>
            <w:tcW w:w="2518" w:type="dxa"/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Revenue</w:t>
            </w: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</w:tc>
        <w:tc>
          <w:tcPr>
            <w:tcW w:w="7088" w:type="dxa"/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Sales</w:t>
            </w: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ab/>
              <w:t>.</w:t>
            </w:r>
          </w:p>
        </w:tc>
      </w:tr>
      <w:tr w:rsidR="009303DF" w:rsidRPr="001320BB" w:rsidTr="00076784">
        <w:tc>
          <w:tcPr>
            <w:tcW w:w="2518" w:type="dxa"/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Other Income</w:t>
            </w:r>
          </w:p>
        </w:tc>
        <w:tc>
          <w:tcPr>
            <w:tcW w:w="7088" w:type="dxa"/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All other revenues/income and gains </w:t>
            </w:r>
          </w:p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Examples</w:t>
            </w: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 (but not limited to): interest received, dividends received, rent received, commission received</w:t>
            </w:r>
          </w:p>
        </w:tc>
      </w:tr>
    </w:tbl>
    <w:p w:rsidR="009303DF" w:rsidRPr="00D23439" w:rsidRDefault="009303DF" w:rsidP="009303DF">
      <w:pPr>
        <w:rPr>
          <w:rFonts w:ascii="Arial" w:hAnsi="Arial" w:cs="Arial"/>
          <w:sz w:val="22"/>
          <w:szCs w:val="22"/>
          <w:lang w:val="en-AU"/>
        </w:rPr>
      </w:pPr>
    </w:p>
    <w:p w:rsidR="009303DF" w:rsidRPr="00D23439" w:rsidRDefault="009303DF" w:rsidP="009303DF">
      <w:pPr>
        <w:spacing w:after="60"/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>Expense classifications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7073"/>
      </w:tblGrid>
      <w:tr w:rsidR="009303DF" w:rsidRPr="001320BB" w:rsidTr="00076784">
        <w:trPr>
          <w:trHeight w:val="1930"/>
        </w:trPr>
        <w:tc>
          <w:tcPr>
            <w:tcW w:w="2425" w:type="dxa"/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Distribution Costs:</w:t>
            </w:r>
          </w:p>
        </w:tc>
        <w:tc>
          <w:tcPr>
            <w:tcW w:w="7073" w:type="dxa"/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Distribution costs are expenses incurred in transferring ownership of finished goods to the consumer. Those expenses incurred through the promotion, storage, selling and delivery of the inventory for sale. </w:t>
            </w:r>
          </w:p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Examples</w:t>
            </w: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 (not limited to): Advertising, Sales Salaries/Wages, Vehicle Expenses, Shop Electricity, Shop Rent, Delivery Expenses, Depreciation on Shop Fittings/Vehicles  </w:t>
            </w:r>
          </w:p>
        </w:tc>
      </w:tr>
      <w:tr w:rsidR="009303DF" w:rsidRPr="001320BB" w:rsidTr="00076784">
        <w:tc>
          <w:tcPr>
            <w:tcW w:w="2425" w:type="dxa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073" w:type="dxa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1375"/>
        </w:trPr>
        <w:tc>
          <w:tcPr>
            <w:tcW w:w="2425" w:type="dxa"/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Administrative Expenses: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Administrative expenses are costs associated with the administration of the entity as a whole.   </w:t>
            </w:r>
          </w:p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Examples </w:t>
            </w: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(not limited to): Office Salaries/Wages, Rent, Insurance, Depreciation on Office Equipment/Buildings, Telephone, Accountancy Fees</w:t>
            </w:r>
          </w:p>
        </w:tc>
      </w:tr>
      <w:tr w:rsidR="009303DF" w:rsidRPr="001320BB" w:rsidTr="00076784">
        <w:tc>
          <w:tcPr>
            <w:tcW w:w="2425" w:type="dxa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7073" w:type="dxa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1105"/>
        </w:trPr>
        <w:tc>
          <w:tcPr>
            <w:tcW w:w="2425" w:type="dxa"/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Finance Costs: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Finance costs arise from an entity financing its operations from external sources.  Finance Costs are limited to different types of interest paid.</w:t>
            </w:r>
          </w:p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:rsidR="009303DF" w:rsidRPr="001320BB" w:rsidRDefault="009303DF" w:rsidP="00076784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Examples</w:t>
            </w: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: Interest on Overdraft, Interest on Loan, Interest on Mortgage.</w:t>
            </w:r>
          </w:p>
        </w:tc>
      </w:tr>
    </w:tbl>
    <w:p w:rsidR="009303DF" w:rsidRPr="00D23439" w:rsidRDefault="009303DF" w:rsidP="009303DF">
      <w:pPr>
        <w:jc w:val="center"/>
        <w:rPr>
          <w:rFonts w:ascii="Arial" w:hAnsi="Arial" w:cs="Arial"/>
          <w:b/>
          <w:i/>
          <w:sz w:val="22"/>
          <w:szCs w:val="22"/>
          <w:lang w:val="en-AU"/>
        </w:rPr>
      </w:pPr>
      <w:r w:rsidRPr="00D23439">
        <w:rPr>
          <w:rFonts w:ascii="Arial" w:hAnsi="Arial" w:cs="Arial"/>
          <w:sz w:val="22"/>
          <w:szCs w:val="22"/>
          <w:lang w:val="en-AU"/>
        </w:rPr>
        <w:br w:type="page"/>
      </w:r>
      <w:r w:rsidRPr="00D23439">
        <w:rPr>
          <w:rFonts w:ascii="Arial" w:hAnsi="Arial" w:cs="Arial"/>
          <w:b/>
          <w:sz w:val="22"/>
          <w:szCs w:val="22"/>
          <w:lang w:val="en-AU"/>
        </w:rPr>
        <w:lastRenderedPageBreak/>
        <w:t>(</w:t>
      </w:r>
      <w:r w:rsidRPr="00D23439">
        <w:rPr>
          <w:rFonts w:ascii="Arial" w:hAnsi="Arial" w:cs="Arial"/>
          <w:b/>
          <w:i/>
          <w:sz w:val="22"/>
          <w:szCs w:val="22"/>
          <w:lang w:val="en-AU"/>
        </w:rPr>
        <w:t>Business Name)</w:t>
      </w:r>
    </w:p>
    <w:p w:rsidR="009303DF" w:rsidRPr="00D23439" w:rsidRDefault="009303DF" w:rsidP="009303DF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Statement of Financial Position</w:t>
      </w:r>
    </w:p>
    <w:p w:rsidR="009303DF" w:rsidRPr="00D23439" w:rsidRDefault="009303DF" w:rsidP="009303DF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proofErr w:type="gramStart"/>
      <w:r w:rsidRPr="00D23439">
        <w:rPr>
          <w:rFonts w:ascii="Arial" w:hAnsi="Arial" w:cs="Arial"/>
          <w:b/>
          <w:sz w:val="22"/>
          <w:szCs w:val="22"/>
          <w:lang w:val="en-AU"/>
        </w:rPr>
        <w:t>as</w:t>
      </w:r>
      <w:proofErr w:type="gramEnd"/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 at 31 March 2</w:t>
      </w:r>
      <w:r>
        <w:rPr>
          <w:rFonts w:ascii="Arial" w:hAnsi="Arial" w:cs="Arial"/>
          <w:b/>
          <w:sz w:val="22"/>
          <w:szCs w:val="22"/>
          <w:lang w:val="en-AU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80"/>
        <w:gridCol w:w="1080"/>
        <w:gridCol w:w="933"/>
      </w:tblGrid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Current assets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Non-current assets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Investment 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Property, plant and equipment</w:t>
            </w: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 xml:space="preserve"> (Note 1)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shd w:val="pct20" w:color="auto" w:fill="auto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111 200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Intangible asset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Goodwill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Total assets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Less Liabilities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Current liabilities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Non-current liabilities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(list)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Total liabilities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Net assets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 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Equity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Opening capital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Plus Profit (loss) for the year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xx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Less Drawings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r w:rsidRPr="001320BB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xx)</w:t>
            </w:r>
          </w:p>
        </w:tc>
      </w:tr>
      <w:tr w:rsidR="009303DF" w:rsidRPr="001320BB" w:rsidTr="00076784">
        <w:trPr>
          <w:trHeight w:val="318"/>
          <w:jc w:val="center"/>
        </w:trPr>
        <w:tc>
          <w:tcPr>
            <w:tcW w:w="4788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Closing capital</w:t>
            </w: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$ xx</w:t>
            </w:r>
          </w:p>
        </w:tc>
      </w:tr>
    </w:tbl>
    <w:p w:rsidR="009303DF" w:rsidRPr="00D23439" w:rsidRDefault="009303DF" w:rsidP="009303DF">
      <w:pPr>
        <w:rPr>
          <w:rFonts w:ascii="Arial" w:hAnsi="Arial" w:cs="Arial"/>
          <w:sz w:val="22"/>
          <w:szCs w:val="22"/>
          <w:lang w:val="en-AU"/>
        </w:rPr>
      </w:pPr>
    </w:p>
    <w:p w:rsidR="009303DF" w:rsidRPr="00D23439" w:rsidRDefault="009303DF" w:rsidP="009303DF">
      <w:pPr>
        <w:outlineLvl w:val="0"/>
        <w:rPr>
          <w:rFonts w:ascii="Arial" w:hAnsi="Arial" w:cs="Arial"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Note to the </w:t>
      </w:r>
      <w:r>
        <w:rPr>
          <w:rFonts w:ascii="Arial" w:hAnsi="Arial" w:cs="Arial"/>
          <w:b/>
          <w:sz w:val="22"/>
          <w:szCs w:val="22"/>
          <w:lang w:val="en-AU"/>
        </w:rPr>
        <w:t>Statement of Financial Position</w:t>
      </w:r>
      <w:r w:rsidRPr="00D23439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9303DF" w:rsidRPr="00D23439" w:rsidRDefault="009303DF" w:rsidP="009303DF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1. Property, </w:t>
      </w:r>
      <w:r>
        <w:rPr>
          <w:rFonts w:ascii="Arial" w:hAnsi="Arial" w:cs="Arial"/>
          <w:b/>
          <w:sz w:val="22"/>
          <w:szCs w:val="22"/>
          <w:lang w:val="en-AU"/>
        </w:rPr>
        <w:t>p</w:t>
      </w:r>
      <w:r w:rsidRPr="00D23439">
        <w:rPr>
          <w:rFonts w:ascii="Arial" w:hAnsi="Arial" w:cs="Arial"/>
          <w:b/>
          <w:sz w:val="22"/>
          <w:szCs w:val="22"/>
          <w:lang w:val="en-AU"/>
        </w:rPr>
        <w:t xml:space="preserve">lant and </w:t>
      </w:r>
      <w:r>
        <w:rPr>
          <w:rFonts w:ascii="Arial" w:hAnsi="Arial" w:cs="Arial"/>
          <w:b/>
          <w:sz w:val="22"/>
          <w:szCs w:val="22"/>
          <w:lang w:val="en-AU"/>
        </w:rPr>
        <w:t>e</w:t>
      </w:r>
      <w:r w:rsidRPr="00D23439">
        <w:rPr>
          <w:rFonts w:ascii="Arial" w:hAnsi="Arial" w:cs="Arial"/>
          <w:b/>
          <w:sz w:val="22"/>
          <w:szCs w:val="22"/>
          <w:lang w:val="en-AU"/>
        </w:rPr>
        <w:t>quipment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27"/>
        <w:gridCol w:w="1417"/>
        <w:gridCol w:w="1827"/>
        <w:gridCol w:w="1530"/>
        <w:gridCol w:w="1260"/>
      </w:tblGrid>
      <w:tr w:rsidR="009303DF" w:rsidRPr="001320BB" w:rsidTr="00076784">
        <w:trPr>
          <w:trHeight w:val="318"/>
        </w:trPr>
        <w:tc>
          <w:tcPr>
            <w:tcW w:w="3227" w:type="dxa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9303DF" w:rsidRPr="001320BB" w:rsidRDefault="009303DF" w:rsidP="000767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Land</w:t>
            </w:r>
          </w:p>
        </w:tc>
        <w:tc>
          <w:tcPr>
            <w:tcW w:w="1827" w:type="dxa"/>
            <w:vAlign w:val="center"/>
          </w:tcPr>
          <w:p w:rsidR="009303DF" w:rsidRPr="001320BB" w:rsidRDefault="009303DF" w:rsidP="000767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Equipment</w:t>
            </w:r>
          </w:p>
        </w:tc>
        <w:tc>
          <w:tcPr>
            <w:tcW w:w="1530" w:type="dxa"/>
            <w:vAlign w:val="center"/>
          </w:tcPr>
          <w:p w:rsidR="009303DF" w:rsidRPr="001320BB" w:rsidRDefault="009303DF" w:rsidP="000767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Vehicles</w:t>
            </w:r>
          </w:p>
        </w:tc>
        <w:tc>
          <w:tcPr>
            <w:tcW w:w="1260" w:type="dxa"/>
            <w:vAlign w:val="center"/>
          </w:tcPr>
          <w:p w:rsidR="009303DF" w:rsidRPr="001320BB" w:rsidRDefault="009303DF" w:rsidP="000767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Total</w:t>
            </w:r>
          </w:p>
        </w:tc>
      </w:tr>
      <w:tr w:rsidR="009303DF" w:rsidRPr="001320BB" w:rsidTr="00076784">
        <w:trPr>
          <w:trHeight w:val="318"/>
        </w:trPr>
        <w:tc>
          <w:tcPr>
            <w:tcW w:w="3227" w:type="dxa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</w:p>
        </w:tc>
        <w:tc>
          <w:tcPr>
            <w:tcW w:w="1827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</w:p>
        </w:tc>
        <w:tc>
          <w:tcPr>
            <w:tcW w:w="153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</w:p>
        </w:tc>
        <w:tc>
          <w:tcPr>
            <w:tcW w:w="126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</w:p>
        </w:tc>
      </w:tr>
      <w:tr w:rsidR="009303DF" w:rsidRPr="001320BB" w:rsidTr="00076784">
        <w:trPr>
          <w:trHeight w:val="318"/>
        </w:trPr>
        <w:tc>
          <w:tcPr>
            <w:tcW w:w="3227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Cost</w:t>
            </w:r>
          </w:p>
        </w:tc>
        <w:tc>
          <w:tcPr>
            <w:tcW w:w="1417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80 000</w:t>
            </w:r>
          </w:p>
        </w:tc>
        <w:tc>
          <w:tcPr>
            <w:tcW w:w="1827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24 000</w:t>
            </w:r>
          </w:p>
        </w:tc>
        <w:tc>
          <w:tcPr>
            <w:tcW w:w="153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16 000</w:t>
            </w:r>
          </w:p>
        </w:tc>
        <w:tc>
          <w:tcPr>
            <w:tcW w:w="1260" w:type="dxa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120 000</w:t>
            </w:r>
          </w:p>
        </w:tc>
      </w:tr>
      <w:tr w:rsidR="009303DF" w:rsidRPr="001320BB" w:rsidTr="00076784">
        <w:trPr>
          <w:trHeight w:val="318"/>
        </w:trPr>
        <w:tc>
          <w:tcPr>
            <w:tcW w:w="3227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Accumulated Depreciation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7 200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1 600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8 800</w:t>
            </w:r>
          </w:p>
        </w:tc>
      </w:tr>
      <w:tr w:rsidR="009303DF" w:rsidRPr="001320BB" w:rsidTr="00076784">
        <w:trPr>
          <w:trHeight w:val="318"/>
        </w:trPr>
        <w:tc>
          <w:tcPr>
            <w:tcW w:w="3227" w:type="dxa"/>
            <w:vAlign w:val="center"/>
          </w:tcPr>
          <w:p w:rsidR="009303DF" w:rsidRPr="001320BB" w:rsidRDefault="009303DF" w:rsidP="000767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Carrying Amount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80 000</w:t>
            </w:r>
          </w:p>
        </w:tc>
        <w:tc>
          <w:tcPr>
            <w:tcW w:w="1827" w:type="dxa"/>
            <w:tcBorders>
              <w:bottom w:val="doub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16 800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sz w:val="22"/>
                <w:szCs w:val="22"/>
                <w:lang w:val="en-AU"/>
              </w:rPr>
              <w:t>14 400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9303DF" w:rsidRPr="001320BB" w:rsidRDefault="009303DF" w:rsidP="0007678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1320BB">
              <w:rPr>
                <w:rFonts w:ascii="Arial" w:hAnsi="Arial" w:cs="Arial"/>
                <w:b/>
                <w:sz w:val="22"/>
                <w:szCs w:val="22"/>
                <w:lang w:val="en-AU"/>
              </w:rPr>
              <w:t>111 200</w:t>
            </w:r>
          </w:p>
        </w:tc>
      </w:tr>
    </w:tbl>
    <w:p w:rsidR="009303DF" w:rsidRPr="00D23439" w:rsidRDefault="009303DF" w:rsidP="009303DF">
      <w:pPr>
        <w:rPr>
          <w:rFonts w:ascii="Arial" w:hAnsi="Arial" w:cs="Arial"/>
          <w:sz w:val="22"/>
          <w:szCs w:val="22"/>
          <w:lang w:val="en-AU"/>
        </w:rPr>
      </w:pPr>
      <w:r w:rsidRPr="00D23439">
        <w:rPr>
          <w:rFonts w:ascii="Arial" w:hAnsi="Arial" w:cs="Arial"/>
          <w:sz w:val="22"/>
          <w:szCs w:val="22"/>
          <w:lang w:val="en-AU"/>
        </w:rPr>
        <w:t xml:space="preserve">Depreciation </w:t>
      </w:r>
      <w:proofErr w:type="gramStart"/>
      <w:r w:rsidRPr="00D23439">
        <w:rPr>
          <w:rFonts w:ascii="Arial" w:hAnsi="Arial" w:cs="Arial"/>
          <w:sz w:val="22"/>
          <w:szCs w:val="22"/>
          <w:lang w:val="en-AU"/>
        </w:rPr>
        <w:t>is calculated</w:t>
      </w:r>
      <w:proofErr w:type="gramEnd"/>
      <w:r w:rsidRPr="00D23439">
        <w:rPr>
          <w:rFonts w:ascii="Arial" w:hAnsi="Arial" w:cs="Arial"/>
          <w:sz w:val="22"/>
          <w:szCs w:val="22"/>
          <w:lang w:val="en-AU"/>
        </w:rPr>
        <w:t xml:space="preserve"> on a straight-line basis at the following rates</w:t>
      </w:r>
    </w:p>
    <w:p w:rsidR="009303DF" w:rsidRPr="00D23439" w:rsidRDefault="009303DF" w:rsidP="009303DF">
      <w:pPr>
        <w:rPr>
          <w:rFonts w:ascii="Arial" w:hAnsi="Arial" w:cs="Arial"/>
          <w:sz w:val="22"/>
          <w:szCs w:val="22"/>
          <w:lang w:val="en-AU"/>
        </w:rPr>
      </w:pPr>
      <w:r w:rsidRPr="00D23439">
        <w:rPr>
          <w:rFonts w:ascii="Arial" w:hAnsi="Arial" w:cs="Arial"/>
          <w:sz w:val="22"/>
          <w:szCs w:val="22"/>
          <w:lang w:val="en-AU"/>
        </w:rPr>
        <w:t>Equipment 10% pa</w:t>
      </w:r>
    </w:p>
    <w:p w:rsidR="009303DF" w:rsidRPr="00D23439" w:rsidRDefault="009303DF" w:rsidP="009303DF">
      <w:pPr>
        <w:rPr>
          <w:rFonts w:ascii="Arial" w:hAnsi="Arial" w:cs="Arial"/>
          <w:sz w:val="22"/>
          <w:szCs w:val="22"/>
          <w:lang w:val="en-AU"/>
        </w:rPr>
      </w:pPr>
      <w:r w:rsidRPr="00D23439">
        <w:rPr>
          <w:rFonts w:ascii="Arial" w:hAnsi="Arial" w:cs="Arial"/>
          <w:sz w:val="22"/>
          <w:szCs w:val="22"/>
          <w:lang w:val="en-AU"/>
        </w:rPr>
        <w:t>Vehicles 20% pa</w:t>
      </w:r>
    </w:p>
    <w:p w:rsidR="009303DF" w:rsidRPr="00D23439" w:rsidRDefault="009303DF" w:rsidP="009303DF">
      <w:pPr>
        <w:rPr>
          <w:rFonts w:ascii="Arial" w:hAnsi="Arial" w:cs="Arial"/>
          <w:b/>
          <w:sz w:val="22"/>
          <w:szCs w:val="22"/>
          <w:lang w:val="en-AU"/>
        </w:rPr>
      </w:pPr>
    </w:p>
    <w:p w:rsidR="009303DF" w:rsidRDefault="009303DF"/>
    <w:sectPr w:rsidR="0093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F"/>
    <w:rsid w:val="009303DF"/>
    <w:rsid w:val="00C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FE95"/>
  <w15:chartTrackingRefBased/>
  <w15:docId w15:val="{56186FA9-4155-426A-BD3D-393F7FFF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Leighton</dc:creator>
  <cp:keywords/>
  <dc:description/>
  <cp:lastModifiedBy>Mark Leighton</cp:lastModifiedBy>
  <cp:revision>1</cp:revision>
  <dcterms:created xsi:type="dcterms:W3CDTF">2018-09-11T02:31:00Z</dcterms:created>
  <dcterms:modified xsi:type="dcterms:W3CDTF">2018-09-11T02:37:00Z</dcterms:modified>
</cp:coreProperties>
</file>